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1A" w:rsidRPr="00F60F72" w:rsidRDefault="0077041A" w:rsidP="0077041A">
      <w:pPr>
        <w:rPr>
          <w:rFonts w:ascii="黑体" w:eastAsia="黑体" w:hint="eastAsia"/>
          <w:szCs w:val="30"/>
        </w:rPr>
      </w:pPr>
      <w:r w:rsidRPr="00F60F72">
        <w:rPr>
          <w:rFonts w:ascii="黑体" w:eastAsia="黑体" w:hint="eastAsia"/>
          <w:szCs w:val="30"/>
        </w:rPr>
        <w:t>附件2</w:t>
      </w:r>
    </w:p>
    <w:p w:rsidR="0077041A" w:rsidRDefault="0077041A" w:rsidP="0077041A">
      <w:pPr>
        <w:spacing w:line="600" w:lineRule="exact"/>
        <w:jc w:val="center"/>
        <w:rPr>
          <w:rFonts w:ascii="方正小标宋_GBK" w:eastAsia="方正小标宋_GBK" w:hint="eastAsia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2016</w:t>
      </w:r>
      <w:r w:rsidRPr="00BD2130">
        <w:rPr>
          <w:rFonts w:ascii="方正小标宋_GBK" w:eastAsia="方正小标宋_GBK" w:hint="eastAsia"/>
          <w:sz w:val="40"/>
          <w:szCs w:val="40"/>
        </w:rPr>
        <w:t>年湖北省机关事业单位</w:t>
      </w:r>
      <w:r>
        <w:rPr>
          <w:rFonts w:ascii="方正小标宋_GBK" w:eastAsia="方正小标宋_GBK" w:hint="eastAsia"/>
          <w:sz w:val="40"/>
          <w:szCs w:val="40"/>
        </w:rPr>
        <w:t>工勤人员</w:t>
      </w:r>
    </w:p>
    <w:p w:rsidR="0077041A" w:rsidRDefault="0077041A" w:rsidP="0077041A">
      <w:pPr>
        <w:spacing w:line="600" w:lineRule="exact"/>
        <w:jc w:val="center"/>
        <w:rPr>
          <w:rFonts w:ascii="方正小标宋_GBK" w:eastAsia="方正小标宋_GBK" w:hint="eastAsia"/>
          <w:sz w:val="40"/>
          <w:szCs w:val="40"/>
        </w:rPr>
      </w:pPr>
      <w:r w:rsidRPr="00BD2130">
        <w:rPr>
          <w:rFonts w:ascii="方正小标宋_GBK" w:eastAsia="方正小标宋_GBK" w:hint="eastAsia"/>
          <w:sz w:val="40"/>
          <w:szCs w:val="40"/>
        </w:rPr>
        <w:t>技术等级考核申报条件一览表</w:t>
      </w:r>
    </w:p>
    <w:p w:rsidR="0077041A" w:rsidRDefault="0077041A" w:rsidP="0077041A">
      <w:pPr>
        <w:spacing w:line="400" w:lineRule="exact"/>
        <w:rPr>
          <w:rFonts w:hint="eastAsia"/>
          <w:szCs w:val="30"/>
        </w:rPr>
      </w:pPr>
    </w:p>
    <w:tbl>
      <w:tblPr>
        <w:tblW w:w="8505" w:type="dxa"/>
        <w:jc w:val="center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0"/>
        <w:gridCol w:w="826"/>
        <w:gridCol w:w="7219"/>
      </w:tblGrid>
      <w:tr w:rsidR="0077041A" w:rsidRPr="00B9792D" w:rsidTr="00FF39DB">
        <w:trPr>
          <w:trHeight w:val="510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7041A" w:rsidRPr="00C33B5C" w:rsidRDefault="0077041A" w:rsidP="00FF39DB">
            <w:pPr>
              <w:widowControl/>
              <w:spacing w:line="300" w:lineRule="exac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C33B5C">
              <w:rPr>
                <w:rFonts w:ascii="黑体" w:eastAsia="黑体" w:hint="eastAsia"/>
                <w:kern w:val="0"/>
                <w:sz w:val="24"/>
              </w:rPr>
              <w:t>序号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7041A" w:rsidRPr="00C33B5C" w:rsidRDefault="0077041A" w:rsidP="00FF39DB">
            <w:pPr>
              <w:widowControl/>
              <w:spacing w:line="300" w:lineRule="exac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C33B5C">
              <w:rPr>
                <w:rFonts w:ascii="黑体" w:eastAsia="黑体" w:hint="eastAsia"/>
                <w:kern w:val="0"/>
                <w:sz w:val="24"/>
              </w:rPr>
              <w:t>考核等级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77041A" w:rsidRPr="00C33B5C" w:rsidRDefault="0077041A" w:rsidP="00FF39DB">
            <w:pPr>
              <w:widowControl/>
              <w:spacing w:line="300" w:lineRule="exac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C33B5C">
              <w:rPr>
                <w:rFonts w:ascii="黑体" w:eastAsia="黑体" w:hint="eastAsia"/>
                <w:kern w:val="0"/>
                <w:sz w:val="24"/>
              </w:rPr>
              <w:t>考</w:t>
            </w:r>
            <w:r>
              <w:rPr>
                <w:rFonts w:ascii="黑体" w:eastAsia="黑体" w:hint="eastAsia"/>
                <w:kern w:val="0"/>
                <w:sz w:val="24"/>
              </w:rPr>
              <w:t xml:space="preserve">   </w:t>
            </w:r>
            <w:r w:rsidRPr="00C33B5C">
              <w:rPr>
                <w:rFonts w:ascii="黑体" w:eastAsia="黑体" w:hint="eastAsia"/>
                <w:kern w:val="0"/>
                <w:sz w:val="24"/>
              </w:rPr>
              <w:t>核</w:t>
            </w:r>
            <w:r>
              <w:rPr>
                <w:rFonts w:ascii="黑体" w:eastAsia="黑体" w:hint="eastAsia"/>
                <w:kern w:val="0"/>
                <w:sz w:val="24"/>
              </w:rPr>
              <w:t xml:space="preserve">   </w:t>
            </w:r>
            <w:r w:rsidRPr="00C33B5C">
              <w:rPr>
                <w:rFonts w:ascii="黑体" w:eastAsia="黑体" w:hint="eastAsia"/>
                <w:kern w:val="0"/>
                <w:sz w:val="24"/>
              </w:rPr>
              <w:t>申</w:t>
            </w:r>
            <w:r>
              <w:rPr>
                <w:rFonts w:ascii="黑体" w:eastAsia="黑体" w:hint="eastAsia"/>
                <w:kern w:val="0"/>
                <w:sz w:val="24"/>
              </w:rPr>
              <w:t xml:space="preserve">   </w:t>
            </w:r>
            <w:r w:rsidRPr="00C33B5C">
              <w:rPr>
                <w:rFonts w:ascii="黑体" w:eastAsia="黑体" w:hint="eastAsia"/>
                <w:kern w:val="0"/>
                <w:sz w:val="24"/>
              </w:rPr>
              <w:t>报</w:t>
            </w:r>
            <w:r>
              <w:rPr>
                <w:rFonts w:ascii="黑体" w:eastAsia="黑体" w:hint="eastAsia"/>
                <w:kern w:val="0"/>
                <w:sz w:val="24"/>
              </w:rPr>
              <w:t xml:space="preserve">   </w:t>
            </w:r>
            <w:r w:rsidRPr="00C33B5C">
              <w:rPr>
                <w:rFonts w:ascii="黑体" w:eastAsia="黑体" w:hint="eastAsia"/>
                <w:kern w:val="0"/>
                <w:sz w:val="24"/>
              </w:rPr>
              <w:t>条</w:t>
            </w:r>
            <w:r>
              <w:rPr>
                <w:rFonts w:ascii="黑体" w:eastAsia="黑体" w:hint="eastAsia"/>
                <w:kern w:val="0"/>
                <w:sz w:val="24"/>
              </w:rPr>
              <w:t xml:space="preserve">   </w:t>
            </w:r>
            <w:r w:rsidRPr="00C33B5C">
              <w:rPr>
                <w:rFonts w:ascii="黑体" w:eastAsia="黑体" w:hint="eastAsia"/>
                <w:kern w:val="0"/>
                <w:sz w:val="24"/>
              </w:rPr>
              <w:t>件</w:t>
            </w:r>
          </w:p>
        </w:tc>
      </w:tr>
      <w:tr w:rsidR="0077041A" w:rsidRPr="00B9792D" w:rsidTr="00FF39DB">
        <w:trPr>
          <w:trHeight w:hRule="exact" w:val="425"/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1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77041A" w:rsidRDefault="0077041A" w:rsidP="0077041A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hint="eastAsia"/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初级工</w:t>
            </w:r>
          </w:p>
          <w:p w:rsidR="0077041A" w:rsidRDefault="0077041A" w:rsidP="0077041A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hint="eastAsia"/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中级工</w:t>
            </w:r>
          </w:p>
          <w:p w:rsidR="0077041A" w:rsidRPr="00B9792D" w:rsidRDefault="0077041A" w:rsidP="0077041A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高级</w:t>
            </w:r>
            <w:bookmarkStart w:id="0" w:name="_GoBack"/>
            <w:bookmarkEnd w:id="0"/>
            <w:r w:rsidRPr="00B9792D">
              <w:rPr>
                <w:kern w:val="0"/>
                <w:sz w:val="24"/>
              </w:rPr>
              <w:t>工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1</w:t>
            </w:r>
            <w:r w:rsidRPr="00B9792D">
              <w:rPr>
                <w:kern w:val="0"/>
                <w:sz w:val="24"/>
              </w:rPr>
              <w:t>、新参加工作的技术</w:t>
            </w:r>
            <w:r>
              <w:rPr>
                <w:kern w:val="0"/>
                <w:sz w:val="24"/>
              </w:rPr>
              <w:t>工勤人员</w:t>
            </w:r>
            <w:r w:rsidRPr="00B9792D">
              <w:rPr>
                <w:kern w:val="0"/>
                <w:sz w:val="24"/>
              </w:rPr>
              <w:t>，学徒期满可申报初级工。</w:t>
            </w:r>
          </w:p>
        </w:tc>
      </w:tr>
      <w:tr w:rsidR="0077041A" w:rsidRPr="00B9792D" w:rsidTr="00FF39DB">
        <w:trPr>
          <w:trHeight w:hRule="exact" w:val="425"/>
          <w:jc w:val="center"/>
        </w:trPr>
        <w:tc>
          <w:tcPr>
            <w:tcW w:w="460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19" w:type="dxa"/>
            <w:shd w:val="clear" w:color="auto" w:fill="auto"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2</w:t>
            </w:r>
            <w:r w:rsidRPr="00B9792D">
              <w:rPr>
                <w:kern w:val="0"/>
                <w:sz w:val="24"/>
              </w:rPr>
              <w:t>、工作年限满</w:t>
            </w:r>
            <w:r w:rsidRPr="00B9792D">
              <w:rPr>
                <w:kern w:val="0"/>
                <w:sz w:val="24"/>
              </w:rPr>
              <w:t>10</w:t>
            </w:r>
            <w:r w:rsidRPr="00B9792D">
              <w:rPr>
                <w:kern w:val="0"/>
                <w:sz w:val="24"/>
              </w:rPr>
              <w:t>年的初级工，可申报中级工。</w:t>
            </w:r>
          </w:p>
        </w:tc>
      </w:tr>
      <w:tr w:rsidR="0077041A" w:rsidRPr="00B9792D" w:rsidTr="00FF39DB">
        <w:trPr>
          <w:jc w:val="center"/>
        </w:trPr>
        <w:tc>
          <w:tcPr>
            <w:tcW w:w="460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19" w:type="dxa"/>
            <w:shd w:val="clear" w:color="auto" w:fill="auto"/>
            <w:noWrap/>
            <w:vAlign w:val="center"/>
          </w:tcPr>
          <w:p w:rsidR="0077041A" w:rsidRPr="00B9792D" w:rsidRDefault="0077041A" w:rsidP="00FF39DB">
            <w:pPr>
              <w:widowControl/>
              <w:spacing w:line="290" w:lineRule="exact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3</w:t>
            </w:r>
            <w:r w:rsidRPr="00B9792D">
              <w:rPr>
                <w:kern w:val="0"/>
                <w:sz w:val="24"/>
              </w:rPr>
              <w:t>、工作年限满</w:t>
            </w:r>
            <w:r w:rsidRPr="00B9792D">
              <w:rPr>
                <w:kern w:val="0"/>
                <w:sz w:val="24"/>
              </w:rPr>
              <w:t>20</w:t>
            </w:r>
            <w:r w:rsidRPr="00B9792D"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中级工</w:t>
            </w:r>
            <w:r w:rsidRPr="00B9792D">
              <w:rPr>
                <w:kern w:val="0"/>
                <w:sz w:val="24"/>
              </w:rPr>
              <w:t>或从事本工种工作年限满</w:t>
            </w:r>
            <w:r w:rsidRPr="00B9792D">
              <w:rPr>
                <w:kern w:val="0"/>
                <w:sz w:val="24"/>
              </w:rPr>
              <w:t>15</w:t>
            </w:r>
            <w:r w:rsidRPr="00B9792D">
              <w:rPr>
                <w:kern w:val="0"/>
                <w:sz w:val="24"/>
              </w:rPr>
              <w:t>年中级工，可申报高级工。综合类工种申报高级</w:t>
            </w:r>
            <w:proofErr w:type="gramStart"/>
            <w:r w:rsidRPr="00B9792D">
              <w:rPr>
                <w:kern w:val="0"/>
                <w:sz w:val="24"/>
              </w:rPr>
              <w:t>工须工作</w:t>
            </w:r>
            <w:proofErr w:type="gramEnd"/>
            <w:r w:rsidRPr="00B9792D">
              <w:rPr>
                <w:kern w:val="0"/>
                <w:sz w:val="24"/>
              </w:rPr>
              <w:t>年限满</w:t>
            </w:r>
            <w:r w:rsidRPr="00B9792D">
              <w:rPr>
                <w:kern w:val="0"/>
                <w:sz w:val="24"/>
              </w:rPr>
              <w:t>20</w:t>
            </w:r>
            <w:r w:rsidRPr="00B9792D">
              <w:rPr>
                <w:kern w:val="0"/>
                <w:sz w:val="24"/>
              </w:rPr>
              <w:t>年（综合类工种有：交通收费员、垃圾综合利用工、挂号员、校对工、行政后勤管理员）。</w:t>
            </w:r>
          </w:p>
        </w:tc>
      </w:tr>
      <w:tr w:rsidR="0077041A" w:rsidRPr="00B9792D" w:rsidTr="00FF39DB">
        <w:trPr>
          <w:jc w:val="center"/>
        </w:trPr>
        <w:tc>
          <w:tcPr>
            <w:tcW w:w="460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19" w:type="dxa"/>
            <w:shd w:val="clear" w:color="auto" w:fill="auto"/>
            <w:noWrap/>
            <w:vAlign w:val="center"/>
          </w:tcPr>
          <w:p w:rsidR="0077041A" w:rsidRPr="00B9792D" w:rsidRDefault="0077041A" w:rsidP="00FF39DB">
            <w:pPr>
              <w:widowControl/>
              <w:spacing w:line="290" w:lineRule="exact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4</w:t>
            </w:r>
            <w:r w:rsidRPr="00B9792D">
              <w:rPr>
                <w:kern w:val="0"/>
                <w:sz w:val="24"/>
              </w:rPr>
              <w:t>、对在省</w:t>
            </w:r>
            <w:r>
              <w:rPr>
                <w:kern w:val="0"/>
                <w:sz w:val="24"/>
              </w:rPr>
              <w:t>（</w:t>
            </w:r>
            <w:r w:rsidRPr="00B9792D">
              <w:rPr>
                <w:kern w:val="0"/>
                <w:sz w:val="24"/>
              </w:rPr>
              <w:t>若干部门组织、并跨行业</w:t>
            </w:r>
            <w:r>
              <w:rPr>
                <w:kern w:val="0"/>
                <w:sz w:val="24"/>
              </w:rPr>
              <w:t>）</w:t>
            </w:r>
            <w:r w:rsidRPr="00B9792D">
              <w:rPr>
                <w:kern w:val="0"/>
                <w:sz w:val="24"/>
              </w:rPr>
              <w:t>、部级及以上技术比赛中获得前六名的</w:t>
            </w:r>
            <w:r>
              <w:rPr>
                <w:kern w:val="0"/>
                <w:sz w:val="24"/>
              </w:rPr>
              <w:t>工勤人员</w:t>
            </w:r>
            <w:r w:rsidRPr="00B9792D">
              <w:rPr>
                <w:kern w:val="0"/>
                <w:sz w:val="24"/>
              </w:rPr>
              <w:t>和在技术革新、技术发明中取得成果</w:t>
            </w:r>
            <w:r w:rsidRPr="00B9792D">
              <w:rPr>
                <w:kern w:val="0"/>
                <w:sz w:val="24"/>
              </w:rPr>
              <w:t>,</w:t>
            </w:r>
            <w:r w:rsidRPr="00B9792D">
              <w:rPr>
                <w:kern w:val="0"/>
                <w:sz w:val="24"/>
              </w:rPr>
              <w:t>并取得省部级以上成果证书和获得省、部级以上劳模称号，并保持荣誉的</w:t>
            </w:r>
            <w:r>
              <w:rPr>
                <w:kern w:val="0"/>
                <w:sz w:val="24"/>
              </w:rPr>
              <w:t>工勤人员</w:t>
            </w:r>
            <w:r w:rsidRPr="00B9792D">
              <w:rPr>
                <w:kern w:val="0"/>
                <w:sz w:val="24"/>
              </w:rPr>
              <w:t>，可以申报上一等级考核认定。</w:t>
            </w:r>
          </w:p>
        </w:tc>
      </w:tr>
      <w:tr w:rsidR="0077041A" w:rsidRPr="00B9792D" w:rsidTr="00FF39DB">
        <w:trPr>
          <w:jc w:val="center"/>
        </w:trPr>
        <w:tc>
          <w:tcPr>
            <w:tcW w:w="460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19" w:type="dxa"/>
            <w:shd w:val="clear" w:color="auto" w:fill="auto"/>
            <w:noWrap/>
            <w:vAlign w:val="center"/>
          </w:tcPr>
          <w:p w:rsidR="0077041A" w:rsidRPr="00B9792D" w:rsidRDefault="0077041A" w:rsidP="00FF39DB">
            <w:pPr>
              <w:widowControl/>
              <w:spacing w:line="290" w:lineRule="exact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5</w:t>
            </w:r>
            <w:r w:rsidRPr="00B9792D">
              <w:rPr>
                <w:kern w:val="0"/>
                <w:sz w:val="24"/>
              </w:rPr>
              <w:t>、计算参加工作年限和本工种工作年限的截止时间为</w:t>
            </w: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6</w:t>
            </w:r>
            <w:r w:rsidRPr="00B9792D">
              <w:rPr>
                <w:kern w:val="0"/>
                <w:sz w:val="24"/>
              </w:rPr>
              <w:t>年</w:t>
            </w:r>
            <w:r w:rsidRPr="00B9792D">
              <w:rPr>
                <w:kern w:val="0"/>
                <w:sz w:val="24"/>
              </w:rPr>
              <w:t>12</w:t>
            </w:r>
            <w:r w:rsidRPr="00B9792D">
              <w:rPr>
                <w:kern w:val="0"/>
                <w:sz w:val="24"/>
              </w:rPr>
              <w:t>月。复员退伍军人的军龄可计算</w:t>
            </w:r>
            <w:r>
              <w:rPr>
                <w:rFonts w:hint="eastAsia"/>
                <w:kern w:val="0"/>
                <w:sz w:val="24"/>
              </w:rPr>
              <w:t>连续</w:t>
            </w:r>
            <w:r w:rsidRPr="00B9792D">
              <w:rPr>
                <w:kern w:val="0"/>
                <w:sz w:val="24"/>
              </w:rPr>
              <w:t>工作年限。</w:t>
            </w:r>
          </w:p>
        </w:tc>
      </w:tr>
      <w:tr w:rsidR="0077041A" w:rsidRPr="00B9792D" w:rsidTr="00FF39DB">
        <w:trPr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2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技师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77041A" w:rsidRPr="00B9792D" w:rsidRDefault="0077041A" w:rsidP="00FF39DB">
            <w:pPr>
              <w:widowControl/>
              <w:spacing w:line="290" w:lineRule="exact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1</w:t>
            </w:r>
            <w:r w:rsidRPr="00B9792D">
              <w:rPr>
                <w:kern w:val="0"/>
                <w:sz w:val="24"/>
              </w:rPr>
              <w:t>、技工学校或高级中学（职高）以上毕业；遵纪守法，具有良好的职业道德，能认真负责地做好本职工作。</w:t>
            </w:r>
          </w:p>
        </w:tc>
      </w:tr>
      <w:tr w:rsidR="0077041A" w:rsidRPr="00B9792D" w:rsidTr="00FF39DB">
        <w:trPr>
          <w:jc w:val="center"/>
        </w:trPr>
        <w:tc>
          <w:tcPr>
            <w:tcW w:w="460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19" w:type="dxa"/>
            <w:shd w:val="clear" w:color="auto" w:fill="auto"/>
            <w:vAlign w:val="center"/>
          </w:tcPr>
          <w:p w:rsidR="0077041A" w:rsidRPr="00B9792D" w:rsidRDefault="0077041A" w:rsidP="00FF39DB">
            <w:pPr>
              <w:widowControl/>
              <w:spacing w:line="290" w:lineRule="exact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、取得</w:t>
            </w:r>
            <w:r w:rsidRPr="00B9792D">
              <w:rPr>
                <w:kern w:val="0"/>
                <w:sz w:val="24"/>
              </w:rPr>
              <w:t>湖北省机关事业单位</w:t>
            </w:r>
            <w:r>
              <w:rPr>
                <w:kern w:val="0"/>
                <w:sz w:val="24"/>
              </w:rPr>
              <w:t>工勤人员</w:t>
            </w:r>
            <w:r w:rsidRPr="00B9792D">
              <w:rPr>
                <w:kern w:val="0"/>
                <w:sz w:val="24"/>
              </w:rPr>
              <w:t>技术等级资格证书（高级</w:t>
            </w:r>
            <w:r>
              <w:rPr>
                <w:kern w:val="0"/>
                <w:sz w:val="24"/>
              </w:rPr>
              <w:t>工）</w:t>
            </w:r>
            <w:r w:rsidRPr="00B9792D">
              <w:rPr>
                <w:kern w:val="0"/>
                <w:sz w:val="24"/>
              </w:rPr>
              <w:t>，</w:t>
            </w:r>
            <w:r>
              <w:rPr>
                <w:rFonts w:hint="eastAsia"/>
                <w:kern w:val="0"/>
                <w:sz w:val="24"/>
              </w:rPr>
              <w:t>且</w:t>
            </w:r>
            <w:r w:rsidRPr="00B9792D">
              <w:rPr>
                <w:kern w:val="0"/>
                <w:sz w:val="24"/>
              </w:rPr>
              <w:t>在高级工岗位上工作满三年以上</w:t>
            </w:r>
            <w:r>
              <w:rPr>
                <w:rFonts w:hint="eastAsia"/>
                <w:kern w:val="0"/>
                <w:sz w:val="24"/>
              </w:rPr>
              <w:t>的</w:t>
            </w:r>
            <w:r>
              <w:rPr>
                <w:kern w:val="0"/>
                <w:sz w:val="24"/>
              </w:rPr>
              <w:t>（</w:t>
            </w:r>
            <w:r w:rsidRPr="00B9792D">
              <w:rPr>
                <w:kern w:val="0"/>
                <w:sz w:val="24"/>
              </w:rPr>
              <w:t>含</w:t>
            </w: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3</w:t>
            </w:r>
            <w:r w:rsidRPr="00B9792D">
              <w:rPr>
                <w:kern w:val="0"/>
                <w:sz w:val="24"/>
              </w:rPr>
              <w:t>年取得高级工资格人员</w:t>
            </w:r>
            <w:r>
              <w:rPr>
                <w:kern w:val="0"/>
                <w:sz w:val="24"/>
              </w:rPr>
              <w:t>）</w:t>
            </w:r>
            <w:r w:rsidRPr="00B9792D">
              <w:rPr>
                <w:kern w:val="0"/>
                <w:sz w:val="24"/>
              </w:rPr>
              <w:t>，可申报同工种技师。</w:t>
            </w:r>
          </w:p>
        </w:tc>
      </w:tr>
      <w:tr w:rsidR="0077041A" w:rsidRPr="00B9792D" w:rsidTr="00FF39DB">
        <w:trPr>
          <w:trHeight w:val="2325"/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3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高级技师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77041A" w:rsidRDefault="0077041A" w:rsidP="00FF39DB">
            <w:pPr>
              <w:widowControl/>
              <w:spacing w:line="290" w:lineRule="exact"/>
              <w:rPr>
                <w:rFonts w:hint="eastAsia"/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1</w:t>
            </w:r>
            <w:r w:rsidRPr="00B9792D">
              <w:rPr>
                <w:kern w:val="0"/>
                <w:sz w:val="24"/>
              </w:rPr>
              <w:t>、申报</w:t>
            </w:r>
            <w:r>
              <w:rPr>
                <w:kern w:val="0"/>
                <w:sz w:val="24"/>
              </w:rPr>
              <w:t>工勤人员</w:t>
            </w:r>
            <w:r w:rsidRPr="00B9792D">
              <w:rPr>
                <w:kern w:val="0"/>
                <w:sz w:val="24"/>
              </w:rPr>
              <w:t>高级技师资格人员应同时具备下列条件：</w:t>
            </w:r>
          </w:p>
          <w:p w:rsidR="0077041A" w:rsidRDefault="0077041A" w:rsidP="00FF39DB">
            <w:pPr>
              <w:widowControl/>
              <w:spacing w:line="290" w:lineRule="exact"/>
              <w:rPr>
                <w:rFonts w:hint="eastAsia"/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（</w:t>
            </w:r>
            <w:r w:rsidRPr="00B9792D">
              <w:rPr>
                <w:kern w:val="0"/>
                <w:sz w:val="24"/>
              </w:rPr>
              <w:t>1</w:t>
            </w:r>
            <w:r w:rsidRPr="00B9792D">
              <w:rPr>
                <w:kern w:val="0"/>
                <w:sz w:val="24"/>
              </w:rPr>
              <w:t>）技工学校或高级中学（职高）以上毕业；</w:t>
            </w:r>
          </w:p>
          <w:p w:rsidR="0077041A" w:rsidRDefault="0077041A" w:rsidP="00FF39DB">
            <w:pPr>
              <w:widowControl/>
              <w:spacing w:line="290" w:lineRule="exact"/>
              <w:rPr>
                <w:rFonts w:hint="eastAsia"/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（</w:t>
            </w:r>
            <w:r w:rsidRPr="00B9792D">
              <w:rPr>
                <w:kern w:val="0"/>
                <w:sz w:val="24"/>
              </w:rPr>
              <w:t>2</w:t>
            </w:r>
            <w:r w:rsidRPr="00B9792D">
              <w:rPr>
                <w:kern w:val="0"/>
                <w:sz w:val="24"/>
              </w:rPr>
              <w:t>）取得本工种技师等级证书或本专业工程师、讲师等中级专业技术职务任职资格证书五年，且期间各个年度考核为称职（合格）及以上等次；</w:t>
            </w:r>
          </w:p>
          <w:p w:rsidR="0077041A" w:rsidRDefault="0077041A" w:rsidP="00FF39DB">
            <w:pPr>
              <w:widowControl/>
              <w:spacing w:line="290" w:lineRule="exact"/>
              <w:rPr>
                <w:rFonts w:hint="eastAsia"/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（</w:t>
            </w:r>
            <w:r w:rsidRPr="00B9792D">
              <w:rPr>
                <w:kern w:val="0"/>
                <w:sz w:val="24"/>
              </w:rPr>
              <w:t>3</w:t>
            </w:r>
            <w:r w:rsidRPr="00B9792D">
              <w:rPr>
                <w:kern w:val="0"/>
                <w:sz w:val="24"/>
              </w:rPr>
              <w:t>）具有丰富的实践经验，能够解决工作中的关键性技术、工艺方面的难题、并取得显著效益；</w:t>
            </w:r>
          </w:p>
          <w:p w:rsidR="0077041A" w:rsidRPr="00B9792D" w:rsidRDefault="0077041A" w:rsidP="00FF39DB">
            <w:pPr>
              <w:widowControl/>
              <w:spacing w:line="290" w:lineRule="exact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（</w:t>
            </w:r>
            <w:r w:rsidRPr="00B9792D">
              <w:rPr>
                <w:kern w:val="0"/>
                <w:sz w:val="24"/>
              </w:rPr>
              <w:t>4</w:t>
            </w:r>
            <w:r w:rsidRPr="00B9792D">
              <w:rPr>
                <w:kern w:val="0"/>
                <w:sz w:val="24"/>
              </w:rPr>
              <w:t>）具备培养相当技师水平的能力。</w:t>
            </w:r>
          </w:p>
        </w:tc>
      </w:tr>
      <w:tr w:rsidR="0077041A" w:rsidRPr="00B9792D" w:rsidTr="00FF39DB">
        <w:trPr>
          <w:trHeight w:val="1515"/>
          <w:jc w:val="center"/>
        </w:trPr>
        <w:tc>
          <w:tcPr>
            <w:tcW w:w="460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19" w:type="dxa"/>
            <w:shd w:val="clear" w:color="auto" w:fill="auto"/>
            <w:vAlign w:val="center"/>
          </w:tcPr>
          <w:p w:rsidR="0077041A" w:rsidRPr="00B9792D" w:rsidRDefault="0077041A" w:rsidP="00FF39DB">
            <w:pPr>
              <w:widowControl/>
              <w:spacing w:line="290" w:lineRule="exact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2</w:t>
            </w:r>
            <w:r w:rsidRPr="00B9792D">
              <w:rPr>
                <w:kern w:val="0"/>
                <w:sz w:val="24"/>
              </w:rPr>
              <w:t>、具备下列条件之一的，申报高级技师资格时，可适当放宽取得技师资格年限：</w:t>
            </w:r>
          </w:p>
          <w:p w:rsidR="0077041A" w:rsidRPr="00B9792D" w:rsidRDefault="0077041A" w:rsidP="00FF39DB">
            <w:pPr>
              <w:spacing w:line="290" w:lineRule="exact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（</w:t>
            </w:r>
            <w:r w:rsidRPr="00B9792D">
              <w:rPr>
                <w:kern w:val="0"/>
                <w:sz w:val="24"/>
              </w:rPr>
              <w:t>1</w:t>
            </w:r>
            <w:r w:rsidRPr="00B9792D">
              <w:rPr>
                <w:kern w:val="0"/>
                <w:sz w:val="24"/>
              </w:rPr>
              <w:t>）获省、</w:t>
            </w:r>
            <w:proofErr w:type="gramStart"/>
            <w:r w:rsidRPr="00B9792D">
              <w:rPr>
                <w:kern w:val="0"/>
                <w:sz w:val="24"/>
              </w:rPr>
              <w:t>部级行业</w:t>
            </w:r>
            <w:proofErr w:type="gramEnd"/>
            <w:r w:rsidRPr="00B9792D">
              <w:rPr>
                <w:kern w:val="0"/>
                <w:sz w:val="24"/>
              </w:rPr>
              <w:t>比赛第三名或技术革新成果三等奖及以上者；</w:t>
            </w:r>
            <w:r>
              <w:rPr>
                <w:kern w:val="0"/>
                <w:sz w:val="24"/>
              </w:rPr>
              <w:br/>
            </w:r>
            <w:r w:rsidRPr="00B9792D">
              <w:rPr>
                <w:kern w:val="0"/>
                <w:sz w:val="24"/>
              </w:rPr>
              <w:t>（</w:t>
            </w:r>
            <w:r w:rsidRPr="00B9792D">
              <w:rPr>
                <w:kern w:val="0"/>
                <w:sz w:val="24"/>
              </w:rPr>
              <w:t>2</w:t>
            </w:r>
            <w:r w:rsidRPr="00B9792D">
              <w:rPr>
                <w:kern w:val="0"/>
                <w:sz w:val="24"/>
              </w:rPr>
              <w:t>）获全国、省</w:t>
            </w:r>
            <w:r w:rsidRPr="00B9792D">
              <w:rPr>
                <w:kern w:val="0"/>
                <w:sz w:val="24"/>
              </w:rPr>
              <w:t>“</w:t>
            </w:r>
            <w:r w:rsidRPr="00B9792D">
              <w:rPr>
                <w:kern w:val="0"/>
                <w:sz w:val="24"/>
              </w:rPr>
              <w:t>技术能手</w:t>
            </w:r>
            <w:r w:rsidRPr="00B9792D">
              <w:rPr>
                <w:kern w:val="0"/>
                <w:sz w:val="24"/>
              </w:rPr>
              <w:t>”</w:t>
            </w:r>
            <w:r w:rsidRPr="00B9792D">
              <w:rPr>
                <w:kern w:val="0"/>
                <w:sz w:val="24"/>
              </w:rPr>
              <w:t>等称号者；</w:t>
            </w:r>
            <w:r>
              <w:rPr>
                <w:kern w:val="0"/>
                <w:sz w:val="24"/>
              </w:rPr>
              <w:br/>
            </w:r>
            <w:r w:rsidRPr="00B9792D">
              <w:rPr>
                <w:kern w:val="0"/>
                <w:sz w:val="24"/>
              </w:rPr>
              <w:t>（</w:t>
            </w:r>
            <w:r w:rsidRPr="00B9792D">
              <w:rPr>
                <w:kern w:val="0"/>
                <w:sz w:val="24"/>
              </w:rPr>
              <w:t>3</w:t>
            </w:r>
            <w:r w:rsidRPr="00B9792D">
              <w:rPr>
                <w:kern w:val="0"/>
                <w:sz w:val="24"/>
              </w:rPr>
              <w:t>）获国际性行业比赛奖励者。</w:t>
            </w:r>
          </w:p>
        </w:tc>
      </w:tr>
      <w:tr w:rsidR="0077041A" w:rsidRPr="00B9792D" w:rsidTr="00FF39DB">
        <w:trPr>
          <w:jc w:val="center"/>
        </w:trPr>
        <w:tc>
          <w:tcPr>
            <w:tcW w:w="460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77041A" w:rsidRPr="00B9792D" w:rsidRDefault="0077041A" w:rsidP="00FF39D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19" w:type="dxa"/>
            <w:shd w:val="clear" w:color="auto" w:fill="auto"/>
            <w:noWrap/>
            <w:vAlign w:val="center"/>
          </w:tcPr>
          <w:p w:rsidR="0077041A" w:rsidRPr="00B9792D" w:rsidRDefault="0077041A" w:rsidP="00FF39DB">
            <w:pPr>
              <w:widowControl/>
              <w:spacing w:line="290" w:lineRule="exact"/>
              <w:rPr>
                <w:kern w:val="0"/>
                <w:sz w:val="24"/>
              </w:rPr>
            </w:pPr>
            <w:r w:rsidRPr="00B9792D">
              <w:rPr>
                <w:kern w:val="0"/>
                <w:sz w:val="24"/>
              </w:rPr>
              <w:t>3</w:t>
            </w:r>
            <w:r w:rsidRPr="00B9792D">
              <w:rPr>
                <w:kern w:val="0"/>
                <w:sz w:val="24"/>
              </w:rPr>
              <w:t>、边远山区、艰苦行业的女年满</w:t>
            </w:r>
            <w:r w:rsidRPr="00B9792D">
              <w:rPr>
                <w:kern w:val="0"/>
                <w:sz w:val="24"/>
              </w:rPr>
              <w:t>46</w:t>
            </w:r>
            <w:r w:rsidRPr="00B9792D">
              <w:rPr>
                <w:kern w:val="0"/>
                <w:sz w:val="24"/>
              </w:rPr>
              <w:t>周岁、男年满</w:t>
            </w:r>
            <w:r w:rsidRPr="00B9792D">
              <w:rPr>
                <w:kern w:val="0"/>
                <w:sz w:val="24"/>
              </w:rPr>
              <w:t>50</w:t>
            </w:r>
            <w:r w:rsidRPr="00B9792D">
              <w:rPr>
                <w:kern w:val="0"/>
                <w:sz w:val="24"/>
              </w:rPr>
              <w:t>周岁、且具有较高专门技艺的人员申报</w:t>
            </w:r>
            <w:r>
              <w:rPr>
                <w:kern w:val="0"/>
                <w:sz w:val="24"/>
              </w:rPr>
              <w:t>工勤人员</w:t>
            </w:r>
            <w:r w:rsidRPr="00B9792D">
              <w:rPr>
                <w:kern w:val="0"/>
                <w:sz w:val="24"/>
              </w:rPr>
              <w:t>高级技师，文化程度要求可放宽至初中毕业。</w:t>
            </w:r>
          </w:p>
        </w:tc>
      </w:tr>
    </w:tbl>
    <w:p w:rsidR="00AF77A7" w:rsidRPr="0077041A" w:rsidRDefault="00AF77A7"/>
    <w:sectPr w:rsidR="00AF77A7" w:rsidRPr="00770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34" w:rsidRDefault="00057934" w:rsidP="0077041A">
      <w:r>
        <w:separator/>
      </w:r>
    </w:p>
  </w:endnote>
  <w:endnote w:type="continuationSeparator" w:id="0">
    <w:p w:rsidR="00057934" w:rsidRDefault="00057934" w:rsidP="0077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34" w:rsidRDefault="00057934" w:rsidP="0077041A">
      <w:r>
        <w:separator/>
      </w:r>
    </w:p>
  </w:footnote>
  <w:footnote w:type="continuationSeparator" w:id="0">
    <w:p w:rsidR="00057934" w:rsidRDefault="00057934" w:rsidP="0077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BB"/>
    <w:rsid w:val="00057934"/>
    <w:rsid w:val="0077041A"/>
    <w:rsid w:val="008A39BB"/>
    <w:rsid w:val="00A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1A"/>
    <w:pPr>
      <w:widowControl w:val="0"/>
      <w:jc w:val="both"/>
    </w:pPr>
    <w:rPr>
      <w:rFonts w:ascii="Times" w:eastAsia="仿宋_GB2312" w:hAnsi="Times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4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4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1A"/>
    <w:pPr>
      <w:widowControl w:val="0"/>
      <w:jc w:val="both"/>
    </w:pPr>
    <w:rPr>
      <w:rFonts w:ascii="Times" w:eastAsia="仿宋_GB2312" w:hAnsi="Times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4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4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sx</cp:lastModifiedBy>
  <cp:revision>2</cp:revision>
  <dcterms:created xsi:type="dcterms:W3CDTF">2016-03-25T02:16:00Z</dcterms:created>
  <dcterms:modified xsi:type="dcterms:W3CDTF">2016-03-25T02:19:00Z</dcterms:modified>
</cp:coreProperties>
</file>