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黄冈市检察机关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2020年度招聘雇员制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检察辅助人员</w:t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  <w:lang w:eastAsia="zh-CN"/>
        </w:rPr>
        <w:t>资格复审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36"/>
          <w:sz w:val="36"/>
          <w:szCs w:val="36"/>
        </w:rPr>
        <w:t>疫情防控须知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0"/>
        <w:jc w:val="center"/>
        <w:textAlignment w:val="auto"/>
        <w:outlineLvl w:val="0"/>
        <w:rPr>
          <w:rFonts w:hint="eastAsia" w:ascii="方正小标宋简体" w:hAnsi="宋体" w:eastAsia="方正小标宋简体" w:cs="宋体"/>
          <w:bCs/>
          <w:kern w:val="36"/>
          <w:sz w:val="40"/>
          <w:szCs w:val="40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在备考过程中，要做好自我防护，注意个人卫生，加强营养和合理休息，防止过度紧张和疲劳，以良好心态和身体素质参加考试，避免出现发热、咳嗽等异常症状。考试当天要采取合适的出行方式前往考点，与他人保持安全间距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2.考生应至少提前1个小时到达考点，并自备口罩做好个人防护工作。考试期间，应全程佩戴口罩，但在接受身份验证时须临时摘除口罩。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考生入场前应主动配合接受体温检测，出示健康码（不限湖北省），健康码为绿码及现场测量体温正常（＜37.3℃），方可进入考试区域。体温测量若出现发热等可疑症状的人员，应至临时等候区复测体温。复测仍超过37.3℃的，经考点现场医疗卫生专业人员评估后，具备参加考试条件的，在隔离考场参加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前14天有国内疫情中高风险地区或国（境）外旅居史的考生，应提供考前7天内核酸检测阴性结果报告。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考前3天有发热症状的考生，应在入场检测体温前主动向工作人员报告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考生在进入考场后及考试期间出现发热症状的，应主动告知监考人员，经考点现场医疗卫生专业人员评估后，具备参加考试条件的，在临时隔离考场继续考试；不具备相关条件的，按相关疾控部门要求采取防控措施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6.考试期间，考生要自觉遵守考试纪律，在考前入场及考后离场等聚集环节，应服从考务工作人员安排有序进行。进出考场、如厕时须与他人保持1米以上距离，避免近距离接触交流。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7.考生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E5"/>
    <w:rsid w:val="00207510"/>
    <w:rsid w:val="004E18E5"/>
    <w:rsid w:val="0068318E"/>
    <w:rsid w:val="006E624E"/>
    <w:rsid w:val="00782CB3"/>
    <w:rsid w:val="00996F0A"/>
    <w:rsid w:val="00BA7EB8"/>
    <w:rsid w:val="03EE50AB"/>
    <w:rsid w:val="0A7BF73C"/>
    <w:rsid w:val="1C428766"/>
    <w:rsid w:val="34A9734A"/>
    <w:rsid w:val="3F6FCA92"/>
    <w:rsid w:val="4A184321"/>
    <w:rsid w:val="5F7A6D2C"/>
    <w:rsid w:val="68627C2E"/>
    <w:rsid w:val="777F20B4"/>
    <w:rsid w:val="B7696670"/>
    <w:rsid w:val="BCFF0AA6"/>
    <w:rsid w:val="BEDFB6DA"/>
    <w:rsid w:val="EFD3A6A3"/>
    <w:rsid w:val="F7FEF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</Words>
  <Characters>841</Characters>
  <Lines>7</Lines>
  <Paragraphs>1</Paragraphs>
  <TotalTime>0</TotalTime>
  <ScaleCrop>false</ScaleCrop>
  <LinksUpToDate>false</LinksUpToDate>
  <CharactersWithSpaces>987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2020-07-23T08:50:00Z</dcterms:created>
  <dc:creator>ksy55</dc:creator>
  <cp:lastModifiedBy>Administrator</cp:lastModifiedBy>
  <dcterms:modified xsi:type="dcterms:W3CDTF">2020-08-06T04:34:44Z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